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99D5B" w14:textId="730EAA40" w:rsidR="00FD39A0" w:rsidRPr="00FD39A0" w:rsidRDefault="00263699" w:rsidP="00FD39A0">
      <w:pPr>
        <w:jc w:val="center"/>
        <w:rPr>
          <w:b/>
        </w:rPr>
      </w:pPr>
      <w:bookmarkStart w:id="0" w:name="_GoBack"/>
      <w:bookmarkEnd w:id="0"/>
      <w:r>
        <w:rPr>
          <w:b/>
        </w:rPr>
        <w:t>Atomistic Control of Complex Polysilanes and Organic Polymers</w:t>
      </w:r>
    </w:p>
    <w:p w14:paraId="434B590C" w14:textId="338656B2" w:rsidR="00FD39A0" w:rsidRDefault="00FD39A0" w:rsidP="00FD39A0">
      <w:pPr>
        <w:jc w:val="center"/>
      </w:pPr>
      <w:r w:rsidRPr="00FD39A0">
        <w:t xml:space="preserve"> </w:t>
      </w:r>
      <w:r>
        <w:t xml:space="preserve">Prof. Rebekka S. Klausen </w:t>
      </w:r>
    </w:p>
    <w:p w14:paraId="7A028408" w14:textId="77777777" w:rsidR="00FD39A0" w:rsidRDefault="00FD39A0" w:rsidP="00FD39A0">
      <w:pPr>
        <w:jc w:val="center"/>
      </w:pPr>
      <w:r>
        <w:t xml:space="preserve">Johns Hopkins University </w:t>
      </w:r>
    </w:p>
    <w:p w14:paraId="34D09491" w14:textId="237B8621" w:rsidR="00FD39A0" w:rsidRDefault="00263699" w:rsidP="00FD39A0">
      <w:pPr>
        <w:jc w:val="center"/>
      </w:pPr>
      <w:r>
        <w:t>February 13, 2020</w:t>
      </w:r>
    </w:p>
    <w:p w14:paraId="60372E2A" w14:textId="77777777" w:rsidR="00FD39A0" w:rsidRDefault="00FD39A0" w:rsidP="00FD39A0">
      <w:pPr>
        <w:jc w:val="center"/>
      </w:pPr>
    </w:p>
    <w:p w14:paraId="40E0573E" w14:textId="3475C11B" w:rsidR="00420687" w:rsidRDefault="00263699" w:rsidP="00FD39A0">
      <w:pPr>
        <w:jc w:val="both"/>
      </w:pPr>
      <w:r>
        <w:t xml:space="preserve">Research in the Klausen Group applies the principles of target-oriented </w:t>
      </w:r>
      <w:r w:rsidR="00421B9E">
        <w:t>organic</w:t>
      </w:r>
      <w:r>
        <w:t xml:space="preserve"> synthesis to </w:t>
      </w:r>
      <w:r w:rsidR="00326784">
        <w:t>polymeric</w:t>
      </w:r>
      <w:r>
        <w:t xml:space="preserve"> targe</w:t>
      </w:r>
      <w:r w:rsidR="00421B9E">
        <w:t>ts</w:t>
      </w:r>
      <w:r>
        <w:t xml:space="preserve">. </w:t>
      </w:r>
      <w:r w:rsidR="00421B9E">
        <w:t xml:space="preserve">Examples include the cyclosilane </w:t>
      </w:r>
      <w:r w:rsidR="00EB099B">
        <w:t>building blocks, bi</w:t>
      </w:r>
      <w:r>
        <w:t xml:space="preserve">functional inorganic </w:t>
      </w:r>
      <w:r w:rsidR="00EB099B">
        <w:t>monomers</w:t>
      </w:r>
      <w:r>
        <w:t xml:space="preserve"> resembling fragments of the silicon lattice</w:t>
      </w:r>
      <w:r w:rsidR="00A11FDE">
        <w:t>. Different cyclosilanes</w:t>
      </w:r>
      <w:r w:rsidR="00326784">
        <w:t xml:space="preserve"> </w:t>
      </w:r>
      <w:r>
        <w:t>template distinct polymeric architectures</w:t>
      </w:r>
      <w:r w:rsidR="00A11FDE">
        <w:t>, such that</w:t>
      </w:r>
      <w:r w:rsidR="00326784">
        <w:t xml:space="preserve"> </w:t>
      </w:r>
      <w:r w:rsidR="00A11FDE">
        <w:t>c</w:t>
      </w:r>
      <w:r w:rsidR="00326784">
        <w:t xml:space="preserve">atalytic polymerization </w:t>
      </w:r>
      <w:r w:rsidR="00A11FDE">
        <w:t>afforded</w:t>
      </w:r>
      <w:r w:rsidR="00EB099B">
        <w:t xml:space="preserve"> controlled access to</w:t>
      </w:r>
      <w:r>
        <w:t xml:space="preserve"> cyclic and linear poly</w:t>
      </w:r>
      <w:r w:rsidR="00A03219">
        <w:t>silanes</w:t>
      </w:r>
      <w:r>
        <w:t xml:space="preserve">. </w:t>
      </w:r>
      <w:r w:rsidR="00326784">
        <w:t>Advances in building block design also provide</w:t>
      </w:r>
      <w:r w:rsidR="008643E0">
        <w:t>d</w:t>
      </w:r>
      <w:r w:rsidR="00326784">
        <w:t xml:space="preserve"> fundamental organic polymers inaccessible from traditional feedstocks. BN 2-Vinylnaphthalene (</w:t>
      </w:r>
      <w:r w:rsidR="00EB099B">
        <w:t>BN2VN</w:t>
      </w:r>
      <w:r w:rsidR="00326784">
        <w:t>)</w:t>
      </w:r>
      <w:r w:rsidR="00EB099B">
        <w:t xml:space="preserve"> is a masked polar monomer, with an aromatic core that imparts styrene-like reactivity. Postpolymerization functionalization convert</w:t>
      </w:r>
      <w:r w:rsidR="008643E0">
        <w:t>ed</w:t>
      </w:r>
      <w:r w:rsidR="00EB099B">
        <w:t xml:space="preserve"> the boron</w:t>
      </w:r>
      <w:r w:rsidR="00326784">
        <w:t>-</w:t>
      </w:r>
      <w:r w:rsidR="00A11FDE">
        <w:t>based</w:t>
      </w:r>
      <w:r w:rsidR="00326784">
        <w:t xml:space="preserve"> </w:t>
      </w:r>
      <w:r w:rsidR="00EB099B">
        <w:t>side chain to a hydroxyl group, resulting in the first syntheses of highly stereoregular polyvinyl alcohol and styrene-vinyl alcohol and methacrylate-vinyl alcohol copolymers.</w:t>
      </w:r>
      <w:r w:rsidR="00A11FDE">
        <w:t xml:space="preserve"> Achieving atomistic control of polymer structure ultimately provides materials with tailored properties.</w:t>
      </w:r>
    </w:p>
    <w:sectPr w:rsidR="00420687" w:rsidSect="00B5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A0"/>
    <w:rsid w:val="00263699"/>
    <w:rsid w:val="00326784"/>
    <w:rsid w:val="00420687"/>
    <w:rsid w:val="00421B9E"/>
    <w:rsid w:val="0071720D"/>
    <w:rsid w:val="0072440D"/>
    <w:rsid w:val="008643E0"/>
    <w:rsid w:val="00A03219"/>
    <w:rsid w:val="00A11FDE"/>
    <w:rsid w:val="00B520BA"/>
    <w:rsid w:val="00B64C80"/>
    <w:rsid w:val="00EB099B"/>
    <w:rsid w:val="00F30E79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6131"/>
  <w15:chartTrackingRefBased/>
  <w15:docId w15:val="{53FAF5F1-6980-704C-91C9-D1CA9725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Klausen</dc:creator>
  <cp:keywords/>
  <dc:description/>
  <cp:lastModifiedBy>Schwickrath, Helen L.</cp:lastModifiedBy>
  <cp:revision>2</cp:revision>
  <dcterms:created xsi:type="dcterms:W3CDTF">2019-12-19T19:47:00Z</dcterms:created>
  <dcterms:modified xsi:type="dcterms:W3CDTF">2019-12-19T19:47:00Z</dcterms:modified>
</cp:coreProperties>
</file>