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5290C" w14:textId="0B0ACD3E" w:rsidR="002F359C" w:rsidRDefault="00FD6A80">
      <w:r>
        <w:t xml:space="preserve">Title: Putting </w:t>
      </w:r>
      <w:r w:rsidR="00F90475">
        <w:t>first-principles modeling</w:t>
      </w:r>
      <w:r>
        <w:t xml:space="preserve"> to the test </w:t>
      </w:r>
      <w:r w:rsidR="00F90475">
        <w:t>with</w:t>
      </w:r>
      <w:r>
        <w:t xml:space="preserve"> machine</w:t>
      </w:r>
      <w:r w:rsidR="00F90475">
        <w:t xml:space="preserve"> </w:t>
      </w:r>
      <w:r>
        <w:t xml:space="preserve">learning </w:t>
      </w:r>
    </w:p>
    <w:p w14:paraId="5D846C54" w14:textId="77777777" w:rsidR="00FD6A80" w:rsidRDefault="00FD6A80"/>
    <w:p w14:paraId="3C3CAA7B" w14:textId="5164FBCD" w:rsidR="00FD6A80" w:rsidRPr="00FD6A80" w:rsidRDefault="00FD6A80" w:rsidP="00FD6A80">
      <w:r>
        <w:t xml:space="preserve">Abstract: </w:t>
      </w:r>
      <w:r w:rsidRPr="00FD6A80">
        <w:t xml:space="preserve">Accelerated discovery with machine learning (ML) has begun to provide the advances in efficiency needed to overcome the combinatorial challenge of computational materials </w:t>
      </w:r>
      <w:r w:rsidR="00F90475">
        <w:t>desig</w:t>
      </w:r>
      <w:r w:rsidRPr="00FD6A80">
        <w:t xml:space="preserve">n. Nevertheless, ML-accelerated discovery both inherits the biases of training data derived from density functional theory (DFT) and leads to many attempted calculations that are doomed to fail. Many compelling functional materials and catalytic processes involve strained chemical bonds, open shell radicals and diradicals, or metal–organic bonds to open-shell transition-metal centers. Although promising targets, these materials present unique challenges for electronic structure methods and combinatorial challenges for their discovery. </w:t>
      </w:r>
      <w:r w:rsidR="00F90475">
        <w:t xml:space="preserve">I will first describe some applications of ML-accelerated materials discovery for energy storage and catalysis. </w:t>
      </w:r>
      <w:r>
        <w:t>I will</w:t>
      </w:r>
      <w:r w:rsidR="00F90475">
        <w:t xml:space="preserve"> then</w:t>
      </w:r>
      <w:r>
        <w:t xml:space="preserve"> describe some of my group’s recent advances in using artificial intelligence to address challenges in accuracy and efficiency beyond </w:t>
      </w:r>
      <w:r w:rsidRPr="00FD6A80">
        <w:t xml:space="preserve">conventional DFT-based ML workflows. </w:t>
      </w:r>
      <w:r>
        <w:t xml:space="preserve">I will describe how we have developed ML </w:t>
      </w:r>
      <w:r w:rsidRPr="00FD6A80">
        <w:t xml:space="preserve">models trained to predict the results of multiple methods or the differences between them, enabling </w:t>
      </w:r>
      <w:r w:rsidR="00F90475">
        <w:t>ML-driven predictions within chemical accuracy</w:t>
      </w:r>
      <w:r w:rsidRPr="00FD6A80">
        <w:t xml:space="preserve">. </w:t>
      </w:r>
      <w:r>
        <w:t>I will then describe</w:t>
      </w:r>
      <w:r w:rsidRPr="00FD6A80">
        <w:t xml:space="preserve"> ML models </w:t>
      </w:r>
      <w:r>
        <w:t xml:space="preserve">we have developed on a series of chemical and electronic structure descriptors </w:t>
      </w:r>
      <w:r w:rsidRPr="00FD6A80">
        <w:t>that predict the likelihood of calculation success and detect the presence of strong correlation</w:t>
      </w:r>
      <w:r>
        <w:t>. Combining</w:t>
      </w:r>
      <w:r w:rsidRPr="00FD6A80">
        <w:t xml:space="preserve"> </w:t>
      </w:r>
      <w:r>
        <w:t xml:space="preserve">novel descriptors and developing consensus from multiple levels of theory empowers </w:t>
      </w:r>
      <w:r w:rsidRPr="00FD6A80">
        <w:t xml:space="preserve">“decision engines” </w:t>
      </w:r>
      <w:r>
        <w:t xml:space="preserve">that </w:t>
      </w:r>
      <w:r w:rsidRPr="00FD6A80">
        <w:t>represent the first steps toward autonomous workflows that avoid the need for expert determination of the robustness of DFT-based materials discoveries.</w:t>
      </w:r>
    </w:p>
    <w:p w14:paraId="7E6513F6" w14:textId="77777777" w:rsidR="00FD6A80" w:rsidRDefault="00FD6A80"/>
    <w:sectPr w:rsidR="00FD6A80" w:rsidSect="00491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6A80"/>
    <w:rsid w:val="0006232C"/>
    <w:rsid w:val="00253149"/>
    <w:rsid w:val="002F359C"/>
    <w:rsid w:val="004811E2"/>
    <w:rsid w:val="004915EE"/>
    <w:rsid w:val="00674447"/>
    <w:rsid w:val="006A02C7"/>
    <w:rsid w:val="006E0DD9"/>
    <w:rsid w:val="00846B0F"/>
    <w:rsid w:val="00C15AAB"/>
    <w:rsid w:val="00F90475"/>
    <w:rsid w:val="00FD6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90DC4E"/>
  <w14:defaultImageDpi w14:val="300"/>
  <w15:docId w15:val="{F619D7AF-3C86-5148-8636-30CB8289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06232C"/>
    <w:pPr>
      <w:tabs>
        <w:tab w:val="center" w:pos="4680"/>
        <w:tab w:val="right" w:pos="9360"/>
      </w:tabs>
      <w:spacing w:after="160" w:line="259" w:lineRule="auto"/>
    </w:pPr>
    <w:rPr>
      <w:rFonts w:eastAsiaTheme="minorHAnsi" w:cstheme="minorBidi"/>
      <w:szCs w:val="22"/>
    </w:rPr>
  </w:style>
  <w:style w:type="character" w:customStyle="1" w:styleId="MTDisplayEquationChar">
    <w:name w:val="MTDisplayEquation Char"/>
    <w:basedOn w:val="DefaultParagraphFont"/>
    <w:link w:val="MTDisplayEquation"/>
    <w:rsid w:val="0006232C"/>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1503</Characters>
  <Application>Microsoft Office Word</Application>
  <DocSecurity>4</DocSecurity>
  <Lines>12</Lines>
  <Paragraphs>3</Paragraphs>
  <ScaleCrop>false</ScaleCrop>
  <Company>hjklol</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Kulik</dc:creator>
  <cp:keywords/>
  <dc:description/>
  <cp:lastModifiedBy>Schwickrath, Helen L.</cp:lastModifiedBy>
  <cp:revision>2</cp:revision>
  <dcterms:created xsi:type="dcterms:W3CDTF">2022-03-04T19:08:00Z</dcterms:created>
  <dcterms:modified xsi:type="dcterms:W3CDTF">2022-03-04T19:08:00Z</dcterms:modified>
</cp:coreProperties>
</file>